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before="200" w:lineRule="auto"/>
        <w:jc w:val="center"/>
        <w:rPr>
          <w:rFonts w:ascii="Arial" w:cs="Arial" w:eastAsia="Arial" w:hAnsi="Arial"/>
          <w:color w:val="4472c4"/>
        </w:rPr>
      </w:pPr>
      <w:r w:rsidDel="00000000" w:rsidR="00000000" w:rsidRPr="00000000">
        <w:rPr>
          <w:rFonts w:ascii="Arial" w:cs="Arial" w:eastAsia="Arial" w:hAnsi="Arial"/>
          <w:color w:val="4472c4"/>
          <w:rtl w:val="0"/>
        </w:rPr>
        <w:t xml:space="preserve">Program Review_Master of Arts in Music</w:t>
      </w:r>
    </w:p>
    <w:p w:rsidR="00000000" w:rsidDel="00000000" w:rsidP="00000000" w:rsidRDefault="00000000" w:rsidRPr="00000000" w14:paraId="00000002">
      <w:pPr>
        <w:keepNext w:val="1"/>
        <w:keepLines w:val="1"/>
        <w:spacing w:before="200" w:lineRule="auto"/>
        <w:jc w:val="center"/>
        <w:rPr>
          <w:rFonts w:ascii="Arial" w:cs="Arial" w:eastAsia="Arial" w:hAnsi="Arial"/>
          <w:color w:val="4472c4"/>
        </w:rPr>
      </w:pP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Program Review Year: </w:t>
        <w:tab/>
        <w:tab/>
        <w:t xml:space="preserve">2017-2022</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Degrees Covered by Review </w:t>
        <w:tab/>
        <w:tab/>
        <w:t xml:space="preserve">MA in Music</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Name of Department</w:t>
        <w:tab/>
        <w:tab/>
        <w:tab/>
        <w:t xml:space="preserve">Music Department </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color w:val="0070c0"/>
        </w:rPr>
      </w:pPr>
      <w:r w:rsidDel="00000000" w:rsidR="00000000" w:rsidRPr="00000000">
        <w:rPr>
          <w:rFonts w:ascii="Arial" w:cs="Arial" w:eastAsia="Arial" w:hAnsi="Arial"/>
          <w:color w:val="0070c0"/>
          <w:rtl w:val="0"/>
        </w:rPr>
        <w:t xml:space="preserve">Mission of the University </w:t>
      </w:r>
    </w:p>
    <w:p w:rsidR="00000000" w:rsidDel="00000000" w:rsidP="00000000" w:rsidRDefault="00000000" w:rsidRPr="00000000" w14:paraId="00000009">
      <w:pPr>
        <w:keepNext w:val="1"/>
        <w:keepLines w:val="1"/>
        <w:spacing w:before="200" w:lineRule="auto"/>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color w:val="0070c0"/>
        </w:rPr>
      </w:pPr>
      <w:r w:rsidDel="00000000" w:rsidR="00000000" w:rsidRPr="00000000">
        <w:rPr>
          <w:rFonts w:ascii="Arial" w:cs="Arial" w:eastAsia="Arial" w:hAnsi="Arial"/>
          <w:color w:val="0070c0"/>
          <w:rtl w:val="0"/>
        </w:rPr>
        <w:t xml:space="preserve">Program Review Initiatives (From the Assessment Plan) </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 curriculum is adequately sequenced to enable students to move from basic to complex levels of learning. </w:t>
      </w:r>
    </w:p>
    <w:p w:rsidR="00000000" w:rsidDel="00000000" w:rsidP="00000000" w:rsidRDefault="00000000" w:rsidRPr="00000000" w14:paraId="0000000E">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 content is appropriate to the degree level. </w:t>
      </w:r>
    </w:p>
    <w:p w:rsidR="00000000" w:rsidDel="00000000" w:rsidP="00000000" w:rsidRDefault="00000000" w:rsidRPr="00000000" w14:paraId="0000000F">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 curriculum from professional programs designed to provide students the necessary tools for the profession. </w:t>
      </w:r>
    </w:p>
    <w:p w:rsidR="00000000" w:rsidDel="00000000" w:rsidP="00000000" w:rsidRDefault="00000000" w:rsidRPr="00000000" w14:paraId="00000010">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Resources are adequate to support the curriculum effectively. </w:t>
      </w:r>
    </w:p>
    <w:p w:rsidR="00000000" w:rsidDel="00000000" w:rsidP="00000000" w:rsidRDefault="00000000" w:rsidRPr="00000000" w14:paraId="00000011">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Any program objectives that are not targeted in our program. </w:t>
      </w:r>
    </w:p>
    <w:p w:rsidR="00000000" w:rsidDel="00000000" w:rsidP="00000000" w:rsidRDefault="00000000" w:rsidRPr="00000000" w14:paraId="00000012">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There are any changes to the list of courses in this program</w:t>
      </w:r>
    </w:p>
    <w:p w:rsidR="00000000" w:rsidDel="00000000" w:rsidP="00000000" w:rsidRDefault="00000000" w:rsidRPr="00000000" w14:paraId="00000013">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Other competitive schools have similar programs. </w:t>
      </w:r>
    </w:p>
    <w:p w:rsidR="00000000" w:rsidDel="00000000" w:rsidP="00000000" w:rsidRDefault="00000000" w:rsidRPr="00000000" w14:paraId="00000014">
      <w:pPr>
        <w:spacing w:after="0" w:line="259"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259" w:lineRule="auto"/>
        <w:ind w:left="360" w:hanging="360"/>
        <w:rPr>
          <w:rFonts w:ascii="Arial" w:cs="Arial" w:eastAsia="Arial" w:hAnsi="Arial"/>
          <w:color w:val="0070c0"/>
        </w:rPr>
      </w:pPr>
      <w:r w:rsidDel="00000000" w:rsidR="00000000" w:rsidRPr="00000000">
        <w:rPr>
          <w:rFonts w:ascii="Arial" w:cs="Arial" w:eastAsia="Arial" w:hAnsi="Arial"/>
          <w:color w:val="0070c0"/>
          <w:rtl w:val="0"/>
        </w:rPr>
        <w:t xml:space="preserve">Program Objectives_ </w:t>
        <w:tab/>
        <w:t xml:space="preserve">Master of Arts in Music</w:t>
      </w:r>
    </w:p>
    <w:p w:rsidR="00000000" w:rsidDel="00000000" w:rsidP="00000000" w:rsidRDefault="00000000" w:rsidRPr="00000000" w14:paraId="00000016">
      <w:pPr>
        <w:spacing w:after="0" w:line="259" w:lineRule="auto"/>
        <w:ind w:left="360" w:firstLine="0"/>
        <w:rPr>
          <w:rFonts w:ascii="Arial" w:cs="Arial" w:eastAsia="Arial" w:hAnsi="Arial"/>
          <w:color w:val="0070c0"/>
        </w:rPr>
      </w:pPr>
      <w:r w:rsidDel="00000000" w:rsidR="00000000" w:rsidRPr="00000000">
        <w:rPr>
          <w:rtl w:val="0"/>
        </w:rPr>
      </w:r>
    </w:p>
    <w:p w:rsidR="00000000" w:rsidDel="00000000" w:rsidP="00000000" w:rsidRDefault="00000000" w:rsidRPr="00000000" w14:paraId="00000017">
      <w:pPr>
        <w:spacing w:after="160" w:line="259" w:lineRule="auto"/>
        <w:rPr>
          <w:rFonts w:ascii="Arial" w:cs="Arial" w:eastAsia="Arial" w:hAnsi="Arial"/>
        </w:rPr>
      </w:pPr>
      <w:r w:rsidDel="00000000" w:rsidR="00000000" w:rsidRPr="00000000">
        <w:rPr>
          <w:rFonts w:ascii="Arial" w:cs="Arial" w:eastAsia="Arial" w:hAnsi="Arial"/>
          <w:rtl w:val="0"/>
        </w:rPr>
        <w:t xml:space="preserve">Master of Arts in Music</w:t>
      </w:r>
    </w:p>
    <w:p w:rsidR="00000000" w:rsidDel="00000000" w:rsidP="00000000" w:rsidRDefault="00000000" w:rsidRPr="00000000" w14:paraId="00000018">
      <w:pPr>
        <w:numPr>
          <w:ilvl w:val="0"/>
          <w:numId w:val="3"/>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Be held to a professional standard of technical ability, artistry, and difficulty in music.</w:t>
      </w:r>
    </w:p>
    <w:p w:rsidR="00000000" w:rsidDel="00000000" w:rsidP="00000000" w:rsidRDefault="00000000" w:rsidRPr="00000000" w14:paraId="00000019">
      <w:pPr>
        <w:numPr>
          <w:ilvl w:val="0"/>
          <w:numId w:val="3"/>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Plan and direct a broad variety of service opportunities in the church and the community.</w:t>
      </w:r>
    </w:p>
    <w:p w:rsidR="00000000" w:rsidDel="00000000" w:rsidP="00000000" w:rsidRDefault="00000000" w:rsidRPr="00000000" w14:paraId="0000001A">
      <w:pPr>
        <w:numPr>
          <w:ilvl w:val="0"/>
          <w:numId w:val="3"/>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Be assisted to continue their musical preparation at the doctoral level.</w:t>
      </w:r>
    </w:p>
    <w:p w:rsidR="00000000" w:rsidDel="00000000" w:rsidP="00000000" w:rsidRDefault="00000000" w:rsidRPr="00000000" w14:paraId="0000001B">
      <w:pPr>
        <w:numPr>
          <w:ilvl w:val="0"/>
          <w:numId w:val="3"/>
        </w:numPr>
        <w:spacing w:after="0" w:line="259" w:lineRule="auto"/>
        <w:ind w:left="720" w:hanging="360"/>
        <w:rPr>
          <w:rFonts w:ascii="Arial" w:cs="Arial" w:eastAsia="Arial" w:hAnsi="Arial"/>
        </w:rPr>
      </w:pPr>
      <w:r w:rsidDel="00000000" w:rsidR="00000000" w:rsidRPr="00000000">
        <w:rPr>
          <w:rFonts w:ascii="Arial" w:cs="Arial" w:eastAsia="Arial" w:hAnsi="Arial"/>
          <w:rtl w:val="0"/>
        </w:rPr>
        <w:t xml:space="preserve">Be prepared for a professional career in music, for both performers and teachers.</w:t>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color w:val="0070c0"/>
          <w:rtl w:val="0"/>
        </w:rPr>
        <w:t xml:space="preserve">Program Objectives link to Institutional Purpose/General Objectives of the University</w:t>
      </w:r>
      <w:r w:rsidDel="00000000" w:rsidR="00000000" w:rsidRPr="00000000">
        <w:rPr>
          <w:rFonts w:ascii="Arial" w:cs="Arial" w:eastAsia="Arial" w:hAnsi="Arial"/>
          <w:rtl w:val="0"/>
        </w:rPr>
        <w:t xml:space="preserve"> </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The objectives of the Master of Arts in Music program are directly related to the Institutional objectives through actively selecting appropriate materials, demonstrating competency in teaching students with professional standard of technical ability, artistry and difficulty in music, as well as teaching all students in the church community. These qualities are exhibited through the semester of student teaching. </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color w:val="0070c0"/>
          <w:rtl w:val="0"/>
        </w:rPr>
        <w:t xml:space="preserve">Outcomes Assessment </w:t>
      </w: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Outcomes are the results of our curriculum, the value added to students, the way they change because of attending our school. Institution uses a variety of methods, ten instruments for assessing outcomes. </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color w:val="0070c0"/>
          <w:rtl w:val="0"/>
        </w:rPr>
        <w:t xml:space="preserve">Program Objective Assessment </w:t>
      </w: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Master of Arts in Music </w:t>
      </w:r>
    </w:p>
    <w:p w:rsidR="00000000" w:rsidDel="00000000" w:rsidP="00000000" w:rsidRDefault="00000000" w:rsidRPr="00000000" w14:paraId="00000026">
      <w:pPr>
        <w:shd w:fill="8eaadb" w:val="clear"/>
        <w:spacing w:before="4" w:line="240" w:lineRule="auto"/>
        <w:jc w:val="center"/>
        <w:rPr>
          <w:rFonts w:ascii="Arial" w:cs="Arial" w:eastAsia="Arial" w:hAnsi="Arial"/>
        </w:rPr>
      </w:pPr>
      <w:r w:rsidDel="00000000" w:rsidR="00000000" w:rsidRPr="00000000">
        <w:rPr>
          <w:rFonts w:ascii="Arial" w:cs="Arial" w:eastAsia="Arial" w:hAnsi="Arial"/>
          <w:rtl w:val="0"/>
        </w:rPr>
        <w:t xml:space="preserve">Bethesda University is a Christ-centered community of higher education which aims to prepare students with the academic knowledge, professional skills and spiritual values to become servant leaders in global society.</w:t>
      </w:r>
    </w:p>
    <w:tbl>
      <w:tblPr>
        <w:tblStyle w:val="Table1"/>
        <w:tblW w:w="12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97"/>
        <w:gridCol w:w="2347"/>
        <w:gridCol w:w="2024"/>
        <w:gridCol w:w="1575"/>
        <w:gridCol w:w="2170"/>
        <w:gridCol w:w="1317"/>
        <w:gridCol w:w="1920"/>
        <w:tblGridChange w:id="0">
          <w:tblGrid>
            <w:gridCol w:w="1597"/>
            <w:gridCol w:w="2347"/>
            <w:gridCol w:w="2024"/>
            <w:gridCol w:w="1575"/>
            <w:gridCol w:w="2170"/>
            <w:gridCol w:w="1317"/>
            <w:gridCol w:w="1920"/>
          </w:tblGrid>
        </w:tblGridChange>
      </w:tblGrid>
      <w:tr>
        <w:trPr>
          <w:cantSplit w:val="0"/>
          <w:tblHeader w:val="0"/>
        </w:trPr>
        <w:tc>
          <w:tcPr>
            <w:shd w:fill="8eaadb" w:val="clear"/>
          </w:tcPr>
          <w:p w:rsidR="00000000" w:rsidDel="00000000" w:rsidP="00000000" w:rsidRDefault="00000000" w:rsidRPr="00000000" w14:paraId="00000027">
            <w:pPr>
              <w:spacing w:before="4" w:lineRule="auto"/>
              <w:jc w:val="center"/>
              <w:rPr>
                <w:rFonts w:ascii="Arial" w:cs="Arial" w:eastAsia="Arial" w:hAnsi="Arial"/>
              </w:rPr>
            </w:pPr>
            <w:r w:rsidDel="00000000" w:rsidR="00000000" w:rsidRPr="00000000">
              <w:rPr>
                <w:rFonts w:ascii="Arial" w:cs="Arial" w:eastAsia="Arial" w:hAnsi="Arial"/>
                <w:rtl w:val="0"/>
              </w:rPr>
              <w:t xml:space="preserve">Mission Components</w:t>
            </w:r>
          </w:p>
        </w:tc>
        <w:tc>
          <w:tcPr>
            <w:shd w:fill="8eaadb" w:val="clear"/>
          </w:tcPr>
          <w:p w:rsidR="00000000" w:rsidDel="00000000" w:rsidP="00000000" w:rsidRDefault="00000000" w:rsidRPr="00000000" w14:paraId="00000028">
            <w:pPr>
              <w:spacing w:before="4" w:lineRule="auto"/>
              <w:jc w:val="center"/>
              <w:rPr>
                <w:rFonts w:ascii="Arial" w:cs="Arial" w:eastAsia="Arial" w:hAnsi="Arial"/>
              </w:rPr>
            </w:pPr>
            <w:r w:rsidDel="00000000" w:rsidR="00000000" w:rsidRPr="00000000">
              <w:rPr>
                <w:rFonts w:ascii="Arial" w:cs="Arial" w:eastAsia="Arial" w:hAnsi="Arial"/>
                <w:rtl w:val="0"/>
              </w:rPr>
              <w:t xml:space="preserve">Institutional Goals</w:t>
            </w:r>
          </w:p>
        </w:tc>
        <w:tc>
          <w:tcPr>
            <w:shd w:fill="8eaadb" w:val="clear"/>
          </w:tcPr>
          <w:p w:rsidR="00000000" w:rsidDel="00000000" w:rsidP="00000000" w:rsidRDefault="00000000" w:rsidRPr="00000000" w14:paraId="00000029">
            <w:pPr>
              <w:spacing w:before="4" w:lineRule="auto"/>
              <w:jc w:val="center"/>
              <w:rPr>
                <w:rFonts w:ascii="Arial" w:cs="Arial" w:eastAsia="Arial" w:hAnsi="Arial"/>
              </w:rPr>
            </w:pPr>
            <w:r w:rsidDel="00000000" w:rsidR="00000000" w:rsidRPr="00000000">
              <w:rPr>
                <w:rFonts w:ascii="Arial" w:cs="Arial" w:eastAsia="Arial" w:hAnsi="Arial"/>
                <w:rtl w:val="0"/>
              </w:rPr>
              <w:t xml:space="preserve">Program Learning Outcomes (PLOs)</w:t>
            </w:r>
          </w:p>
        </w:tc>
        <w:tc>
          <w:tcPr>
            <w:shd w:fill="8eaadb" w:val="clear"/>
          </w:tcPr>
          <w:p w:rsidR="00000000" w:rsidDel="00000000" w:rsidP="00000000" w:rsidRDefault="00000000" w:rsidRPr="00000000" w14:paraId="0000002A">
            <w:pPr>
              <w:spacing w:before="4" w:lineRule="auto"/>
              <w:jc w:val="center"/>
              <w:rPr>
                <w:rFonts w:ascii="Arial" w:cs="Arial" w:eastAsia="Arial" w:hAnsi="Arial"/>
              </w:rPr>
            </w:pPr>
            <w:r w:rsidDel="00000000" w:rsidR="00000000" w:rsidRPr="00000000">
              <w:rPr>
                <w:rFonts w:ascii="Arial" w:cs="Arial" w:eastAsia="Arial" w:hAnsi="Arial"/>
                <w:rtl w:val="0"/>
              </w:rPr>
              <w:t xml:space="preserve">Assessment Tools</w:t>
            </w:r>
          </w:p>
        </w:tc>
        <w:tc>
          <w:tcPr>
            <w:shd w:fill="8eaadb" w:val="clear"/>
          </w:tcPr>
          <w:p w:rsidR="00000000" w:rsidDel="00000000" w:rsidP="00000000" w:rsidRDefault="00000000" w:rsidRPr="00000000" w14:paraId="0000002B">
            <w:pPr>
              <w:spacing w:before="4" w:lineRule="auto"/>
              <w:jc w:val="center"/>
              <w:rPr>
                <w:rFonts w:ascii="Arial" w:cs="Arial" w:eastAsia="Arial" w:hAnsi="Arial"/>
              </w:rPr>
            </w:pPr>
            <w:r w:rsidDel="00000000" w:rsidR="00000000" w:rsidRPr="00000000">
              <w:rPr>
                <w:rFonts w:ascii="Arial" w:cs="Arial" w:eastAsia="Arial" w:hAnsi="Arial"/>
                <w:rtl w:val="0"/>
              </w:rPr>
              <w:t xml:space="preserve">Achievement Target</w:t>
            </w:r>
          </w:p>
        </w:tc>
        <w:tc>
          <w:tcPr>
            <w:shd w:fill="8eaadb" w:val="clear"/>
          </w:tcPr>
          <w:p w:rsidR="00000000" w:rsidDel="00000000" w:rsidP="00000000" w:rsidRDefault="00000000" w:rsidRPr="00000000" w14:paraId="0000002C">
            <w:pPr>
              <w:spacing w:before="4" w:lineRule="auto"/>
              <w:jc w:val="center"/>
              <w:rPr>
                <w:rFonts w:ascii="Arial" w:cs="Arial" w:eastAsia="Arial" w:hAnsi="Arial"/>
              </w:rPr>
            </w:pPr>
            <w:r w:rsidDel="00000000" w:rsidR="00000000" w:rsidRPr="00000000">
              <w:rPr>
                <w:rFonts w:ascii="Arial" w:cs="Arial" w:eastAsia="Arial" w:hAnsi="Arial"/>
                <w:rtl w:val="0"/>
              </w:rPr>
              <w:t xml:space="preserve">Logistics</w:t>
            </w:r>
          </w:p>
        </w:tc>
        <w:tc>
          <w:tcPr>
            <w:shd w:fill="8eaadb" w:val="clear"/>
          </w:tcPr>
          <w:p w:rsidR="00000000" w:rsidDel="00000000" w:rsidP="00000000" w:rsidRDefault="00000000" w:rsidRPr="00000000" w14:paraId="0000002D">
            <w:pPr>
              <w:spacing w:before="4" w:lineRule="auto"/>
              <w:jc w:val="center"/>
              <w:rPr>
                <w:rFonts w:ascii="Arial" w:cs="Arial" w:eastAsia="Arial" w:hAnsi="Arial"/>
              </w:rPr>
            </w:pPr>
            <w:r w:rsidDel="00000000" w:rsidR="00000000" w:rsidRPr="00000000">
              <w:rPr>
                <w:rFonts w:ascii="Arial" w:cs="Arial" w:eastAsia="Arial" w:hAnsi="Arial"/>
                <w:rtl w:val="0"/>
              </w:rPr>
              <w:t xml:space="preserve">Was Objective Met?</w:t>
            </w:r>
          </w:p>
        </w:tc>
      </w:tr>
      <w:tr>
        <w:trPr>
          <w:cantSplit w:val="0"/>
          <w:tblHeader w:val="0"/>
        </w:trPr>
        <w:tc>
          <w:tcPr>
            <w:vMerge w:val="restart"/>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Prepared with Academic Knowledge</w:t>
            </w:r>
          </w:p>
        </w:tc>
        <w:tc>
          <w:tcPr>
            <w:vMerge w:val="restart"/>
          </w:tcPr>
          <w:p w:rsidR="00000000" w:rsidDel="00000000" w:rsidP="00000000" w:rsidRDefault="00000000" w:rsidRPr="00000000" w14:paraId="0000002F">
            <w:pPr>
              <w:numPr>
                <w:ilvl w:val="0"/>
                <w:numId w:val="1"/>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r w:rsidDel="00000000" w:rsidR="00000000" w:rsidRPr="00000000">
              <w:rPr>
                <w:rtl w:val="0"/>
              </w:rPr>
            </w:r>
          </w:p>
        </w:tc>
        <w:tc>
          <w:tcPr>
            <w:vMerge w:val="restart"/>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Able to demonstrate information literacy skills by being able to access, evaluate, synthesize, and present credible information from a variety of resources</w:t>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Information Literacy Rubric</w:t>
            </w:r>
          </w:p>
        </w:tc>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As demonstrated by an average score of at least 3.0</w:t>
            </w:r>
          </w:p>
        </w:tc>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611 Music History &amp; Listening</w:t>
            </w:r>
          </w:p>
        </w:tc>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New instrument – no data yet</w:t>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Mission &amp; Institutional Objectives Survey (Q8)</w:t>
            </w:r>
          </w:p>
        </w:tc>
        <w:tc>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p w:rsidR="00000000" w:rsidDel="00000000" w:rsidP="00000000" w:rsidRDefault="00000000" w:rsidRPr="00000000" w14:paraId="0000003B">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Embrace an understanding of the importance of lifelong education and development.</w:t>
            </w:r>
          </w:p>
        </w:tc>
        <w:tc>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Alumni Survey (Q3)</w:t>
            </w:r>
          </w:p>
        </w:tc>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As demonstrated by 40% of 3–5-year alumni having enrolled in another higher education degree program or have attended at least one informal learning events [e.g., workshops, seminars, webinars] over the last year) </w:t>
            </w:r>
          </w:p>
        </w:tc>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Emailed or phoned</w:t>
            </w:r>
          </w:p>
        </w:tc>
        <w:tc>
          <w:tcPr/>
          <w:p w:rsidR="00000000" w:rsidDel="00000000" w:rsidP="00000000" w:rsidRDefault="00000000" w:rsidRPr="00000000" w14:paraId="00000042">
            <w:pPr>
              <w:rPr>
                <w:rFonts w:ascii="Arial" w:cs="Arial" w:eastAsia="Arial" w:hAnsi="Arial"/>
              </w:rPr>
            </w:pPr>
            <w:r w:rsidDel="00000000" w:rsidR="00000000" w:rsidRPr="00000000">
              <w:rPr>
                <w:rtl w:val="0"/>
              </w:rPr>
            </w:r>
          </w:p>
        </w:tc>
      </w:tr>
      <w:tr>
        <w:trPr>
          <w:cantSplit w:val="0"/>
          <w:tblHeader w:val="0"/>
        </w:trPr>
        <w:tc>
          <w:tcPr>
            <w:vMerge w:val="restart"/>
            <w:shd w:fill="d9e2f3" w:val="clear"/>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Prepared with Professional Skills</w:t>
            </w:r>
          </w:p>
        </w:tc>
        <w:tc>
          <w:tcPr>
            <w:vMerge w:val="restart"/>
            <w:shd w:fill="d9e2f3" w:val="clear"/>
          </w:tcPr>
          <w:p w:rsidR="00000000" w:rsidDel="00000000" w:rsidP="00000000" w:rsidRDefault="00000000" w:rsidRPr="00000000" w14:paraId="00000044">
            <w:pPr>
              <w:numPr>
                <w:ilvl w:val="0"/>
                <w:numId w:val="1"/>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Develop the knowledge, professional skills and attitudes appropriate to volunteer or professional involvement in their field of study.</w:t>
            </w:r>
            <w:r w:rsidDel="00000000" w:rsidR="00000000" w:rsidRPr="00000000">
              <w:rPr>
                <w:rtl w:val="0"/>
              </w:rPr>
            </w:r>
          </w:p>
        </w:tc>
        <w:tc>
          <w:tcPr>
            <w:vMerge w:val="restart"/>
            <w:shd w:fill="d9e2f3" w:val="clear"/>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That 3–5-year alumni be serving in church or other ministries (e.g., Sunday school teachers, musicians, committee members, visitation participants)</w:t>
            </w:r>
          </w:p>
        </w:tc>
        <w:tc>
          <w:tcPr>
            <w:shd w:fill="d9e2f3" w:val="clear"/>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Alumni Survey (Q7)</w:t>
            </w:r>
          </w:p>
        </w:tc>
        <w:tc>
          <w:tcPr>
            <w:shd w:fill="d9e2f3" w:val="clear"/>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As demonstrated by 80% of alumni surveyed are serving</w:t>
            </w:r>
          </w:p>
        </w:tc>
        <w:tc>
          <w:tcPr>
            <w:shd w:fill="d9e2f3" w:val="clear"/>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049">
            <w:pPr>
              <w:rPr>
                <w:rFonts w:ascii="Arial" w:cs="Arial" w:eastAsia="Arial" w:hAnsi="Arial"/>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Performance Fact Sheet (Q2 + Q3)</w:t>
            </w:r>
          </w:p>
          <w:p w:rsidR="00000000" w:rsidDel="00000000" w:rsidP="00000000" w:rsidRDefault="00000000" w:rsidRPr="00000000" w14:paraId="0000004E">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As demonstrated by 80% of alumni surveyed are serving</w:t>
            </w:r>
          </w:p>
        </w:tc>
        <w:tc>
          <w:tcPr>
            <w:shd w:fill="d9e2f3" w:val="clear"/>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Prepared by Academic Dean</w:t>
            </w:r>
          </w:p>
        </w:tc>
        <w:tc>
          <w:tcPr>
            <w:shd w:fill="d9e2f3" w:val="clear"/>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2020 Performance Fact Sheet: 67% found employment in churches. This does not meet our objective.</w:t>
            </w:r>
          </w:p>
        </w:tc>
      </w:tr>
      <w:tr>
        <w:trPr>
          <w:cantSplit w:val="0"/>
          <w:tblHeader w:val="0"/>
        </w:trPr>
        <w:tc>
          <w:tcPr>
            <w:vMerge w:val="continue"/>
            <w:shd w:fill="d9e2f3" w:val="clea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Spiritual Disciplines Survey (Q3)</w:t>
            </w:r>
          </w:p>
        </w:tc>
        <w:tc>
          <w:tcPr>
            <w:shd w:fill="d9e2f3" w:val="clear"/>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As demonstrated by 80% of alumni surveyed are serving</w:t>
            </w:r>
          </w:p>
        </w:tc>
        <w:tc>
          <w:tcPr>
            <w:shd w:fill="d9e2f3" w:val="clear"/>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Emailed or phoned</w:t>
            </w:r>
          </w:p>
        </w:tc>
        <w:tc>
          <w:tcPr>
            <w:shd w:fill="d9e2f3" w:val="clear"/>
          </w:tcPr>
          <w:p w:rsidR="00000000" w:rsidDel="00000000" w:rsidP="00000000" w:rsidRDefault="00000000" w:rsidRPr="00000000" w14:paraId="00000058">
            <w:pPr>
              <w:rPr>
                <w:rFonts w:ascii="Arial" w:cs="Arial" w:eastAsia="Arial" w:hAnsi="Arial"/>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059">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A">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B">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Mission &amp; Institutional Objectives Survey (Q5)</w:t>
            </w:r>
          </w:p>
        </w:tc>
        <w:tc>
          <w:tcPr>
            <w:shd w:fill="d9e2f3" w:val="clear"/>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5F">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Prepared with Spiritual Values</w:t>
            </w:r>
          </w:p>
        </w:tc>
        <w:tc>
          <w:tcPr>
            <w:vMerge w:val="restart"/>
          </w:tcPr>
          <w:p w:rsidR="00000000" w:rsidDel="00000000" w:rsidP="00000000" w:rsidRDefault="00000000" w:rsidRPr="00000000" w14:paraId="00000061">
            <w:pPr>
              <w:numPr>
                <w:ilvl w:val="0"/>
                <w:numId w:val="1"/>
              </w:numPr>
              <w:spacing w:line="240" w:lineRule="auto"/>
              <w:ind w:left="360" w:hanging="360"/>
              <w:rPr>
                <w:rFonts w:ascii="Arial" w:cs="Arial" w:eastAsia="Arial" w:hAnsi="Arial"/>
                <w:color w:val="000000"/>
              </w:rPr>
            </w:pPr>
            <w:r w:rsidDel="00000000" w:rsidR="00000000" w:rsidRPr="00000000">
              <w:rPr>
                <w:rFonts w:ascii="Arial" w:cs="Arial" w:eastAsia="Arial" w:hAnsi="Arial"/>
                <w:rtl w:val="0"/>
              </w:rPr>
              <w:t xml:space="preserve">Understand theology and society through a Pentecostal Evangelical perspective.</w:t>
            </w:r>
            <w:r w:rsidDel="00000000" w:rsidR="00000000" w:rsidRPr="00000000">
              <w:rPr>
                <w:rtl w:val="0"/>
              </w:rPr>
            </w:r>
          </w:p>
        </w:tc>
        <w:tc>
          <w:tcPr>
            <w:vMerge w:val="restart"/>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Demonstrate a general knowledge of the Bible and of the major books of the Bible as it relates to their lives and ministries</w:t>
            </w:r>
          </w:p>
        </w:tc>
        <w:tc>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ABHE Bible Knowledge Test</w:t>
            </w:r>
          </w:p>
        </w:tc>
        <w:tc>
          <w:tcPr/>
          <w:p w:rsidR="00000000" w:rsidDel="00000000" w:rsidP="00000000" w:rsidRDefault="00000000" w:rsidRPr="00000000" w14:paraId="00000064">
            <w:pPr>
              <w:rPr>
                <w:rFonts w:ascii="Arial" w:cs="Arial" w:eastAsia="Arial" w:hAnsi="Arial"/>
                <w:b w:val="1"/>
              </w:rPr>
            </w:pPr>
            <w:r w:rsidDel="00000000" w:rsidR="00000000" w:rsidRPr="00000000">
              <w:rPr>
                <w:rFonts w:ascii="Arial" w:cs="Arial" w:eastAsia="Arial" w:hAnsi="Arial"/>
                <w:rtl w:val="0"/>
              </w:rPr>
              <w:t xml:space="preserve">As demonstrated by meeting or exceeding national norms</w:t>
            </w:r>
            <w:r w:rsidDel="00000000" w:rsidR="00000000" w:rsidRPr="00000000">
              <w:rPr>
                <w:rtl w:val="0"/>
              </w:rPr>
            </w:r>
          </w:p>
        </w:tc>
        <w:tc>
          <w:tcPr>
            <w:shd w:fill="auto" w:val="clear"/>
          </w:tcPr>
          <w:p w:rsidR="00000000" w:rsidDel="00000000" w:rsidP="00000000" w:rsidRDefault="00000000" w:rsidRPr="00000000" w14:paraId="00000065">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66">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Wesleyan Wellness Survey (Q2)</w:t>
            </w:r>
          </w:p>
        </w:tc>
        <w:tc>
          <w:tcPr/>
          <w:p w:rsidR="00000000" w:rsidDel="00000000" w:rsidP="00000000" w:rsidRDefault="00000000" w:rsidRPr="00000000" w14:paraId="0000006B">
            <w:pPr>
              <w:rPr>
                <w:rFonts w:ascii="Arial" w:cs="Arial" w:eastAsia="Arial" w:hAnsi="Arial"/>
                <w:b w:val="1"/>
              </w:rPr>
            </w:pPr>
            <w:r w:rsidDel="00000000" w:rsidR="00000000" w:rsidRPr="00000000">
              <w:rPr>
                <w:rFonts w:ascii="Arial" w:cs="Arial" w:eastAsia="Arial" w:hAnsi="Arial"/>
                <w:rtl w:val="0"/>
              </w:rPr>
              <w:t xml:space="preserve">As demonstrated by an average of at least “4.5 – Mostly true of me</w:t>
            </w:r>
            <w:r w:rsidDel="00000000" w:rsidR="00000000" w:rsidRPr="00000000">
              <w:rPr>
                <w:rtl w:val="0"/>
              </w:rPr>
            </w:r>
          </w:p>
        </w:tc>
        <w:tc>
          <w:tcPr>
            <w:shd w:fill="auto" w:val="clear"/>
          </w:tcPr>
          <w:p w:rsidR="00000000" w:rsidDel="00000000" w:rsidP="00000000" w:rsidRDefault="00000000" w:rsidRPr="00000000" w14:paraId="0000006C">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ffffff" w:val="clear"/>
          </w:tcPr>
          <w:p w:rsidR="00000000" w:rsidDel="00000000" w:rsidP="00000000" w:rsidRDefault="00000000" w:rsidRPr="00000000" w14:paraId="0000006D">
            <w:pPr>
              <w:spacing w:line="240" w:lineRule="auto"/>
              <w:rPr>
                <w:rFonts w:ascii="Arial" w:cs="Arial" w:eastAsia="Arial" w:hAnsi="Arial"/>
              </w:rPr>
            </w:pPr>
            <w:r w:rsidDel="00000000" w:rsidR="00000000" w:rsidRPr="00000000">
              <w:rPr>
                <w:rFonts w:ascii="Arial" w:cs="Arial" w:eastAsia="Arial" w:hAnsi="Arial"/>
                <w:rtl w:val="0"/>
              </w:rPr>
              <w:t xml:space="preserve">2020: Wesleyan Wellness Survey of 5.66 exceeds the goal</w:t>
            </w:r>
          </w:p>
          <w:p w:rsidR="00000000" w:rsidDel="00000000" w:rsidP="00000000" w:rsidRDefault="00000000" w:rsidRPr="00000000" w14:paraId="0000006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F">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7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was 5.1 out of a possible 6.0.</w:t>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74">
            <w:pPr>
              <w:rPr>
                <w:rFonts w:ascii="Arial" w:cs="Arial" w:eastAsia="Arial" w:hAnsi="Arial"/>
              </w:rPr>
            </w:pPr>
            <w:r w:rsidDel="00000000" w:rsidR="00000000" w:rsidRPr="00000000">
              <w:rPr>
                <w:rtl w:val="0"/>
              </w:rPr>
            </w:r>
          </w:p>
        </w:tc>
        <w:tc>
          <w:tcPr/>
          <w:p w:rsidR="00000000" w:rsidDel="00000000" w:rsidP="00000000" w:rsidRDefault="00000000" w:rsidRPr="00000000" w14:paraId="00000075">
            <w:pPr>
              <w:rPr>
                <w:rFonts w:ascii="Arial" w:cs="Arial" w:eastAsia="Arial" w:hAnsi="Arial"/>
              </w:rPr>
            </w:pPr>
            <w:r w:rsidDel="00000000" w:rsidR="00000000" w:rsidRPr="00000000">
              <w:rPr>
                <w:rtl w:val="0"/>
              </w:rPr>
            </w:r>
          </w:p>
        </w:tc>
        <w:tc>
          <w:tcPr/>
          <w:p w:rsidR="00000000" w:rsidDel="00000000" w:rsidP="00000000" w:rsidRDefault="00000000" w:rsidRPr="00000000" w14:paraId="00000076">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77">
            <w:pP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78">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7B">
            <w:pPr>
              <w:rPr>
                <w:rFonts w:ascii="Arial" w:cs="Arial" w:eastAsia="Arial" w:hAnsi="Arial"/>
              </w:rPr>
            </w:pPr>
            <w:r w:rsidDel="00000000" w:rsidR="00000000" w:rsidRPr="00000000">
              <w:rPr>
                <w:rtl w:val="0"/>
              </w:rPr>
            </w:r>
          </w:p>
        </w:tc>
        <w:tc>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Mission &amp; Institutional Objectives Survey (Q4)</w:t>
            </w:r>
          </w:p>
        </w:tc>
        <w:tc>
          <w:tcPr/>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rtl w:val="0"/>
              </w:rPr>
              <w:t xml:space="preserve">As demonstrated by an average score of at least 4.0</w:t>
            </w:r>
            <w:r w:rsidDel="00000000" w:rsidR="00000000" w:rsidRPr="00000000">
              <w:rPr>
                <w:rtl w:val="0"/>
              </w:rPr>
            </w:r>
          </w:p>
        </w:tc>
        <w:tc>
          <w:tcPr>
            <w:shd w:fill="auto" w:val="clear"/>
          </w:tcPr>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rtl w:val="0"/>
              </w:rPr>
              <w:t xml:space="preserve">Emailed or distributed in larger classes</w:t>
            </w:r>
            <w:r w:rsidDel="00000000" w:rsidR="00000000" w:rsidRPr="00000000">
              <w:rPr>
                <w:rtl w:val="0"/>
              </w:rPr>
            </w:r>
          </w:p>
        </w:tc>
        <w:tc>
          <w:tcPr>
            <w:shd w:fill="auto" w:val="clear"/>
          </w:tcPr>
          <w:p w:rsidR="00000000" w:rsidDel="00000000" w:rsidP="00000000" w:rsidRDefault="00000000" w:rsidRPr="00000000" w14:paraId="0000007F">
            <w:pPr>
              <w:rPr>
                <w:rFonts w:ascii="Arial" w:cs="Arial" w:eastAsia="Arial" w:hAnsi="Arial"/>
              </w:rPr>
            </w:pPr>
            <w:r w:rsidDel="00000000" w:rsidR="00000000" w:rsidRPr="00000000">
              <w:rPr>
                <w:rtl w:val="0"/>
              </w:rPr>
            </w:r>
          </w:p>
        </w:tc>
      </w:tr>
      <w:tr>
        <w:trPr>
          <w:cantSplit w:val="0"/>
          <w:trHeight w:val="449" w:hRule="atLeast"/>
          <w:tblHeader w:val="0"/>
        </w:trPr>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81">
            <w:pPr>
              <w:numPr>
                <w:ilvl w:val="0"/>
                <w:numId w:val="1"/>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an integrative spiritual life which encourages students in the development of spiritual disciplines and leads to a life based on biblical morals and ethics in every area of their life.</w:t>
            </w:r>
          </w:p>
        </w:tc>
        <w:tc>
          <w:tcPr>
            <w:vMerge w:val="restart"/>
            <w:shd w:fill="d9e2f3" w:val="clear"/>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Show lives characterized by Biblical values</w:t>
            </w:r>
          </w:p>
        </w:tc>
        <w:tc>
          <w:tcPr>
            <w:shd w:fill="d9e2f3" w:val="clear"/>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Wesleyan Wellness Survey (Q2-6)</w:t>
            </w:r>
          </w:p>
        </w:tc>
        <w:tc>
          <w:tcPr>
            <w:shd w:fill="d9e2f3" w:val="clear"/>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As demonstrated by an average of at least 4.5 – Mostly true of me</w:t>
            </w:r>
          </w:p>
        </w:tc>
        <w:tc>
          <w:tcPr>
            <w:shd w:fill="d9e2f3" w:val="clear"/>
          </w:tcPr>
          <w:p w:rsidR="00000000" w:rsidDel="00000000" w:rsidP="00000000" w:rsidRDefault="00000000" w:rsidRPr="00000000" w14:paraId="00000085">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86">
            <w:pPr>
              <w:rPr>
                <w:rFonts w:ascii="Arial" w:cs="Arial" w:eastAsia="Arial" w:hAnsi="Arial"/>
              </w:rPr>
            </w:pPr>
            <w:r w:rsidDel="00000000" w:rsidR="00000000" w:rsidRPr="00000000">
              <w:rPr>
                <w:rtl w:val="0"/>
              </w:rPr>
            </w:r>
          </w:p>
        </w:tc>
      </w:tr>
      <w:tr>
        <w:trPr>
          <w:cantSplit w:val="0"/>
          <w:trHeight w:val="447" w:hRule="atLeast"/>
          <w:tblHeader w:val="0"/>
        </w:trPr>
        <w:tc>
          <w:tcPr>
            <w:vMerge w:val="continue"/>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Wesleyan Wellness Survey (Q7a, 7b)</w:t>
            </w:r>
          </w:p>
        </w:tc>
        <w:tc>
          <w:tcPr>
            <w:shd w:fill="d9e2f3" w:val="clear"/>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As demonstrated by an average of at least 4.5 – Mostly true of me</w:t>
            </w:r>
          </w:p>
        </w:tc>
        <w:tc>
          <w:tcPr>
            <w:shd w:fill="d9e2f3" w:val="clear"/>
          </w:tcPr>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8D">
            <w:pPr>
              <w:spacing w:line="240" w:lineRule="auto"/>
              <w:rPr>
                <w:rFonts w:ascii="Arial" w:cs="Arial" w:eastAsia="Arial" w:hAnsi="Arial"/>
              </w:rPr>
            </w:pPr>
            <w:r w:rsidDel="00000000" w:rsidR="00000000" w:rsidRPr="00000000">
              <w:rPr>
                <w:rFonts w:ascii="Arial" w:cs="Arial" w:eastAsia="Arial" w:hAnsi="Arial"/>
                <w:rtl w:val="0"/>
              </w:rPr>
              <w:t xml:space="preserve">2018:  Objective Met (WWS)</w:t>
            </w:r>
          </w:p>
          <w:p w:rsidR="00000000" w:rsidDel="00000000" w:rsidP="00000000" w:rsidRDefault="00000000" w:rsidRPr="00000000" w14:paraId="0000008E">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2017: WWS data is not conclusive because the data was not broken down by programs.  However, the average for all students’ ratings for questions 2-6 was 4.8.</w:t>
            </w:r>
          </w:p>
        </w:tc>
      </w:tr>
      <w:tr>
        <w:trPr>
          <w:cantSplit w:val="0"/>
          <w:trHeight w:val="615" w:hRule="atLeast"/>
          <w:tblHeader w:val="0"/>
        </w:trPr>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restart"/>
            <w:shd w:fill="d9e2f3" w:val="clear"/>
          </w:tcPr>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Exhibit consistent spiritual disciplines</w:t>
            </w:r>
          </w:p>
        </w:tc>
        <w:tc>
          <w:tcPr>
            <w:shd w:fill="d9e2f3" w:val="clear"/>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Spiritual Disciplines Survey (Q1)</w:t>
            </w:r>
          </w:p>
        </w:tc>
        <w:tc>
          <w:tcPr>
            <w:shd w:fill="d9e2f3" w:val="clear"/>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As demonstrated by 65% of students have personal devotions 5 or more days per week</w:t>
            </w:r>
          </w:p>
        </w:tc>
        <w:tc>
          <w:tcPr>
            <w:shd w:fill="d9e2f3" w:val="clear"/>
          </w:tcPr>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96">
            <w:pPr>
              <w:rPr>
                <w:rFonts w:ascii="Arial" w:cs="Arial" w:eastAsia="Arial" w:hAnsi="Arial"/>
              </w:rPr>
            </w:pPr>
            <w:r w:rsidDel="00000000" w:rsidR="00000000" w:rsidRPr="00000000">
              <w:rPr>
                <w:rtl w:val="0"/>
              </w:rPr>
            </w:r>
          </w:p>
        </w:tc>
      </w:tr>
      <w:tr>
        <w:trPr>
          <w:cantSplit w:val="0"/>
          <w:trHeight w:val="615" w:hRule="atLeast"/>
          <w:tblHeader w:val="0"/>
        </w:trPr>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Spiritual Disciplines Survey (Q2)</w:t>
            </w:r>
          </w:p>
        </w:tc>
        <w:tc>
          <w:tcPr>
            <w:shd w:fill="d9e2f3" w:val="clear"/>
          </w:tcPr>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As demonstrated by 65% of students 65% of students attend church once pr week or more</w:t>
            </w:r>
          </w:p>
        </w:tc>
        <w:tc>
          <w:tcPr>
            <w:shd w:fill="d9e2f3" w:val="clear"/>
          </w:tcPr>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9D">
            <w:pPr>
              <w:rPr>
                <w:rFonts w:ascii="Arial" w:cs="Arial" w:eastAsia="Arial" w:hAnsi="Arial"/>
              </w:rPr>
            </w:pPr>
            <w:r w:rsidDel="00000000" w:rsidR="00000000" w:rsidRPr="00000000">
              <w:rPr>
                <w:rtl w:val="0"/>
              </w:rPr>
            </w:r>
          </w:p>
        </w:tc>
      </w:tr>
      <w:tr>
        <w:trPr>
          <w:cantSplit w:val="0"/>
          <w:trHeight w:val="615" w:hRule="atLeast"/>
          <w:tblHeader w:val="0"/>
        </w:trPr>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d9e2f3" w:val="clea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A0">
            <w:pPr>
              <w:rPr>
                <w:rFonts w:ascii="Arial" w:cs="Arial" w:eastAsia="Arial" w:hAnsi="Arial"/>
              </w:rPr>
            </w:pPr>
            <w:r w:rsidDel="00000000" w:rsidR="00000000" w:rsidRPr="00000000">
              <w:rPr>
                <w:rtl w:val="0"/>
              </w:rPr>
            </w:r>
          </w:p>
        </w:tc>
        <w:tc>
          <w:tcPr>
            <w:shd w:fill="d9e2f3" w:val="clear"/>
          </w:tcPr>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Mission &amp; Institutional Objectives Survey (Q6)</w:t>
            </w:r>
          </w:p>
        </w:tc>
        <w:tc>
          <w:tcPr>
            <w:shd w:fill="d9e2f3" w:val="clear"/>
          </w:tcPr>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d9e2f3" w:val="clear"/>
          </w:tcPr>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d9e2f3" w:val="clear"/>
          </w:tcPr>
          <w:p w:rsidR="00000000" w:rsidDel="00000000" w:rsidP="00000000" w:rsidRDefault="00000000" w:rsidRPr="00000000" w14:paraId="000000A4">
            <w:pPr>
              <w:rPr>
                <w:rFonts w:ascii="Arial" w:cs="Arial" w:eastAsia="Arial" w:hAnsi="Arial"/>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Prepared to become Servant Leaders in a Global Society</w:t>
            </w:r>
          </w:p>
        </w:tc>
        <w:tc>
          <w:tcPr>
            <w:vMerge w:val="restart"/>
            <w:shd w:fill="auto" w:val="clear"/>
          </w:tcPr>
          <w:p w:rsidR="00000000" w:rsidDel="00000000" w:rsidP="00000000" w:rsidRDefault="00000000" w:rsidRPr="00000000" w14:paraId="000000A6">
            <w:pPr>
              <w:numPr>
                <w:ilvl w:val="0"/>
                <w:numId w:val="1"/>
              </w:numPr>
              <w:spacing w:line="240" w:lineRule="auto"/>
              <w:ind w:left="360" w:hanging="360"/>
              <w:rPr>
                <w:rFonts w:ascii="Arial" w:cs="Arial" w:eastAsia="Arial" w:hAnsi="Arial"/>
              </w:rPr>
            </w:pPr>
            <w:r w:rsidDel="00000000" w:rsidR="00000000" w:rsidRPr="00000000">
              <w:rPr>
                <w:rFonts w:ascii="Arial" w:cs="Arial" w:eastAsia="Arial" w:hAnsi="Arial"/>
                <w:rtl w:val="0"/>
              </w:rPr>
              <w:t xml:space="preserve">Develop the ability and passion to engage in a lifetime of serving the Lord</w:t>
            </w:r>
          </w:p>
        </w:tc>
        <w:tc>
          <w:tcPr>
            <w:vMerge w:val="restart"/>
          </w:tcPr>
          <w:p w:rsidR="00000000" w:rsidDel="00000000" w:rsidP="00000000" w:rsidRDefault="00000000" w:rsidRPr="00000000" w14:paraId="000000A7">
            <w:pPr>
              <w:rPr>
                <w:rFonts w:ascii="Arial" w:cs="Arial" w:eastAsia="Arial" w:hAnsi="Arial"/>
              </w:rPr>
            </w:pPr>
            <w:r w:rsidDel="00000000" w:rsidR="00000000" w:rsidRPr="00000000">
              <w:rPr>
                <w:rFonts w:ascii="Arial" w:cs="Arial" w:eastAsia="Arial" w:hAnsi="Arial"/>
                <w:rtl w:val="0"/>
              </w:rPr>
              <w:t xml:space="preserve">That 3–5-year alumni be serving in church or other ministries (e.g., Sunday school teachers, musicians, committee members, visitation participants)</w:t>
            </w:r>
          </w:p>
        </w:tc>
        <w:tc>
          <w:tcPr>
            <w:shd w:fill="auto" w:val="clear"/>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Alumni Survey (Q7)</w:t>
            </w:r>
          </w:p>
        </w:tc>
        <w:tc>
          <w:tcPr/>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As demonstrated by 80% of alumni surveyed are serving</w:t>
            </w:r>
          </w:p>
        </w:tc>
        <w:tc>
          <w:tcPr>
            <w:shd w:fill="auto" w:val="clear"/>
          </w:tcPr>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AB">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cs="Arial" w:eastAsia="Arial" w:hAnsi="Arial"/>
              </w:rPr>
            </w:pPr>
            <w:r w:rsidDel="00000000" w:rsidR="00000000" w:rsidRPr="00000000">
              <w:rPr>
                <w:rFonts w:ascii="Arial" w:cs="Arial" w:eastAsia="Arial" w:hAnsi="Arial"/>
                <w:rtl w:val="0"/>
              </w:rPr>
              <w:t xml:space="preserve">Performance Fact Sheet (Q2 + Q3)</w:t>
            </w:r>
          </w:p>
          <w:p w:rsidR="00000000" w:rsidDel="00000000" w:rsidP="00000000" w:rsidRDefault="00000000" w:rsidRPr="00000000" w14:paraId="000000B0">
            <w:pPr>
              <w:rPr>
                <w:rFonts w:ascii="Arial" w:cs="Arial" w:eastAsia="Arial" w:hAnsi="Arial"/>
              </w:rPr>
            </w:pPr>
            <w:r w:rsidDel="00000000" w:rsidR="00000000" w:rsidRPr="00000000">
              <w:rPr>
                <w:rtl w:val="0"/>
              </w:rPr>
            </w:r>
          </w:p>
        </w:tc>
        <w:tc>
          <w:tcPr/>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As demonstrated by 80% of alumni surveyed are serving</w:t>
            </w:r>
          </w:p>
        </w:tc>
        <w:tc>
          <w:tcPr>
            <w:shd w:fill="auto" w:val="clear"/>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Prepared by Academic Dean</w:t>
            </w:r>
          </w:p>
        </w:tc>
        <w:tc>
          <w:tcPr>
            <w:shd w:fill="ffffff" w:val="clear"/>
          </w:tcPr>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2020 Performance Fact Sheet: 67% found employment in churches. This does not meet our objective.</w:t>
            </w:r>
          </w:p>
        </w:tc>
      </w:tr>
      <w:tr>
        <w:trPr>
          <w:cantSplit w:val="0"/>
          <w:tblHeader w:val="0"/>
        </w:trPr>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Spiritual Disciplines Survey (Q3)</w:t>
            </w:r>
          </w:p>
        </w:tc>
        <w:tc>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As demonstrated by 80% of alumni surveyed are serving</w:t>
            </w:r>
          </w:p>
        </w:tc>
        <w:tc>
          <w:tcPr>
            <w:shd w:fill="auto" w:val="clear"/>
          </w:tcPr>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Emailed or phoned</w:t>
            </w:r>
          </w:p>
        </w:tc>
        <w:tc>
          <w:tcPr>
            <w:shd w:fill="auto" w:val="clear"/>
          </w:tcPr>
          <w:p w:rsidR="00000000" w:rsidDel="00000000" w:rsidP="00000000" w:rsidRDefault="00000000" w:rsidRPr="00000000" w14:paraId="000000BA">
            <w:pPr>
              <w:rPr>
                <w:rFonts w:ascii="Arial" w:cs="Arial" w:eastAsia="Arial" w:hAnsi="Arial"/>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shd w:fill="auto"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0BD">
            <w:pP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Mission &amp; Institutional Objectives Survey (Q7)</w:t>
            </w:r>
          </w:p>
        </w:tc>
        <w:tc>
          <w:tcPr/>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As demonstrated by an average score of at least 4.0</w:t>
            </w:r>
          </w:p>
        </w:tc>
        <w:tc>
          <w:tcPr>
            <w:shd w:fill="auto" w:val="clear"/>
          </w:tcPr>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Emailed or distributed in larger classes</w:t>
            </w:r>
          </w:p>
        </w:tc>
        <w:tc>
          <w:tcPr>
            <w:shd w:fill="auto" w:val="clear"/>
          </w:tcPr>
          <w:p w:rsidR="00000000" w:rsidDel="00000000" w:rsidP="00000000" w:rsidRDefault="00000000" w:rsidRPr="00000000" w14:paraId="000000C1">
            <w:pPr>
              <w:rPr>
                <w:rFonts w:ascii="Arial" w:cs="Arial" w:eastAsia="Arial" w:hAnsi="Arial"/>
              </w:rPr>
            </w:pPr>
            <w:r w:rsidDel="00000000" w:rsidR="00000000" w:rsidRPr="00000000">
              <w:rPr>
                <w:rtl w:val="0"/>
              </w:rPr>
            </w:r>
          </w:p>
        </w:tc>
      </w:tr>
    </w:tbl>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 Review: Comparison with Other Similar Programs</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should compare our program with other similar programs. Attention should be given to total credit hours in a degree program, courses in a program, course content and objectives and outcomes. The program chair should review its program and related professional courses. The chair should note similarities and differences and provide some explanation (personnel, mission, or fiscal) to explain significant differences. The department may wish to make adjustments to the program based on such an analysis. Adjustments will usually be subject to faculty approval, Board approval, and approval by accrediting/state agencies before they can be implemented.</w:t>
      </w:r>
      <w:r w:rsidDel="00000000" w:rsidR="00000000" w:rsidRPr="00000000">
        <w:rPr>
          <w:rtl w:val="0"/>
        </w:rPr>
      </w:r>
    </w:p>
    <w:p w:rsidR="00000000" w:rsidDel="00000000" w:rsidP="00000000" w:rsidRDefault="00000000" w:rsidRPr="00000000" w14:paraId="000000C5">
      <w:pPr>
        <w:spacing w:after="160" w:line="259" w:lineRule="auto"/>
        <w:rPr>
          <w:rFonts w:ascii="Arial" w:cs="Arial" w:eastAsia="Arial" w:hAnsi="Arial"/>
        </w:rPr>
      </w:pPr>
      <w:r w:rsidDel="00000000" w:rsidR="00000000" w:rsidRPr="00000000">
        <w:rPr>
          <w:rFonts w:ascii="Arial" w:cs="Arial" w:eastAsia="Arial" w:hAnsi="Arial"/>
          <w:rtl w:val="0"/>
        </w:rPr>
        <w:t xml:space="preserve">Program Review: The department chair should review the industry standard guidelines used to determine competencies. Attention should be directed towards the institution and employment sectors common to the University’s graduates. The department may wish to make adjustments to the program based on the program review and analysis. Any adjustments should be explained and forwarded to the Faculty Committee. Adjustments will usually be subject to faculty approval, Board approval, and approval by accrediting/state agencies before they can be implemented. </w:t>
      </w:r>
    </w:p>
    <w:p w:rsidR="00000000" w:rsidDel="00000000" w:rsidP="00000000" w:rsidRDefault="00000000" w:rsidRPr="00000000" w14:paraId="000000C6">
      <w:pPr>
        <w:rPr>
          <w:rFonts w:ascii="Arial" w:cs="Arial" w:eastAsia="Arial" w:hAnsi="Arial"/>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166C"/>
    <w:pPr>
      <w:spacing w:after="0" w:line="276" w:lineRule="auto"/>
    </w:pPr>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link w:val="ListParagraphChar"/>
    <w:uiPriority w:val="34"/>
    <w:qFormat w:val="1"/>
    <w:rsid w:val="00A7166C"/>
    <w:pPr>
      <w:ind w:left="720"/>
      <w:contextualSpacing w:val="1"/>
    </w:pPr>
  </w:style>
  <w:style w:type="character" w:styleId="ListParagraphChar" w:customStyle="1">
    <w:name w:val="List Paragraph Char"/>
    <w:basedOn w:val="DefaultParagraphFont"/>
    <w:link w:val="ListParagraph"/>
    <w:uiPriority w:val="34"/>
    <w:qFormat w:val="1"/>
    <w:rsid w:val="00A7166C"/>
    <w:rPr>
      <w:rFonts w:eastAsiaTheme="minorHAnsi"/>
      <w:lang w:eastAsia="en-US"/>
    </w:rPr>
  </w:style>
  <w:style w:type="table" w:styleId="TableGrid">
    <w:name w:val="Table Grid"/>
    <w:basedOn w:val="TableNormal"/>
    <w:uiPriority w:val="39"/>
    <w:qFormat w:val="1"/>
    <w:rsid w:val="009B2229"/>
    <w:pPr>
      <w:spacing w:after="0" w:line="240" w:lineRule="auto"/>
    </w:pPr>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F15011"/>
    <w:pPr>
      <w:spacing w:after="100" w:afterAutospacing="1" w:before="100" w:beforeAutospacing="1" w:line="240" w:lineRule="auto"/>
    </w:pPr>
    <w:rPr>
      <w:rFonts w:ascii="Times New Roman" w:cs="Times New Roman" w:eastAsia="Times New Roman" w:hAnsi="Times New Roman"/>
      <w:sz w:val="24"/>
      <w:szCs w:val="24"/>
      <w:lang w:eastAsia="ko-K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3esc5GBfBhEQU6ivKZTZlI6ug==">AMUW2mX0Hp4vq0znt1BS9nC32AFN7sz6hdL7IowduKjcOnD9grcRb7XSt64P8cmB6GKEzv7qaXETIC5ZysYbOzPGXy4srcjHrY4ZlyJ4rtso0VMMad2y81ZNerXNnoRpyAIM+qBoJSSI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2023-01-05T16:41:00Z</dcterms:created>
  <dc:creator>User</dc:creator>
</cp:coreProperties>
</file>